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新高考英语应用文写作教案——外壳-内核破题法</w:t>
      </w:r>
    </w:p>
    <w:p>
      <w:r>
        <w:t xml:space="preserve"> </w:t>
      </w:r>
    </w:p>
    <w:p>
      <w:r>
        <w:t>一、基本信息</w:t>
      </w:r>
    </w:p>
    <w:p>
      <w:r>
        <w:t xml:space="preserve"> </w:t>
      </w:r>
    </w:p>
    <w:p>
      <w:r>
        <w:t>1. 授课课题：跳出模板陷阱——新高考应用文「外壳-内核」破题法</w:t>
      </w:r>
    </w:p>
    <w:p>
      <w:r>
        <w:t>2. 授课对象：高三学生（备战2026新高考II卷）</w:t>
      </w:r>
    </w:p>
    <w:p>
      <w:r>
        <w:t>3. 课时安排：1课时（45分钟）</w:t>
      </w:r>
    </w:p>
    <w:p>
      <w:r>
        <w:t>4. 授课依据：2026年6月新高考II卷英语应用文真题及变式题型</w:t>
      </w:r>
    </w:p>
    <w:p>
      <w:r>
        <w:t>5. 授课目标</w:t>
      </w:r>
    </w:p>
    <w:p>
      <w:r>
        <w:t>- 知识目标：区分应用文文体外壳与交际内核两大核心概念，掌握三类常见文体（书信、投</w:t>
      </w:r>
      <w:bookmarkStart w:id="0" w:name="_GoBack"/>
      <w:bookmarkEnd w:id="0"/>
      <w:r>
        <w:t>稿、演讲稿）格式、语气差异。</w:t>
      </w:r>
    </w:p>
    <w:p>
      <w:r>
        <w:t>- 能力目标：学会剥离文体外壳、锁定交际任务内核，运用黄金段落结构完成写作，规避高频语病与逻辑错误。</w:t>
      </w:r>
    </w:p>
    <w:p>
      <w:r>
        <w:t>- 素养目标：摒弃生硬模板，根据交际对象、场景调整语气与表达，提升英语书面交际能力。</w:t>
      </w:r>
    </w:p>
    <w:p>
      <w:r>
        <w:t>6. 教学重难点</w:t>
      </w:r>
    </w:p>
    <w:p>
      <w:r>
        <w:t>- 重点：识别外壳与内核，掌握“三段式”黄金写作结构，规范措辞与语气。</w:t>
      </w:r>
    </w:p>
    <w:p>
      <w:r>
        <w:t>- 难点：同一内核适配不同文体外壳的改写技巧，区分正式/半正式/非正式语气。</w:t>
      </w:r>
    </w:p>
    <w:p>
      <w:r>
        <w:t xml:space="preserve"> </w:t>
      </w:r>
    </w:p>
    <w:p>
      <w:r>
        <w:t>二、教学准备</w:t>
      </w:r>
    </w:p>
    <w:p>
      <w:r>
        <w:t xml:space="preserve"> </w:t>
      </w:r>
    </w:p>
    <w:p>
      <w:r>
        <w:t>多媒体课件（原PPT）、真题练习题、课堂学案、黑板</w:t>
      </w:r>
    </w:p>
    <w:p>
      <w:r>
        <w:t xml:space="preserve"> </w:t>
      </w:r>
    </w:p>
    <w:p>
      <w:r>
        <w:t>三、教学过程（45分钟）</w:t>
      </w:r>
    </w:p>
    <w:p>
      <w:r>
        <w:t xml:space="preserve"> </w:t>
      </w:r>
    </w:p>
    <w:p>
      <w:r>
        <w:t>（一）导入新课：问题激趣，直击痛点（5分钟）</w:t>
      </w:r>
    </w:p>
    <w:p>
      <w:r>
        <w:t xml:space="preserve"> </w:t>
      </w:r>
    </w:p>
    <w:p>
      <w:r>
        <w:t>1. 课堂提问</w:t>
      </w:r>
    </w:p>
    <w:p>
      <w:r>
        <w:t>提问1：同学们平时写英语应用文，是不是只会死背模板？换一种体裁就无从下笔？</w:t>
      </w:r>
    </w:p>
    <w:p>
      <w:r>
        <w:t>提问2：明明要点写全了，分数却不高，你知道失分点在哪里吗？</w:t>
      </w:r>
    </w:p>
    <w:p>
      <w:r>
        <w:t>2. 引入主题</w:t>
      </w:r>
    </w:p>
    <w:p>
      <w:r>
        <w:t>新高考应用文不再考查机械模板套用，核心考查真实交际能力。本节课学习「外壳-内核」破题法，抛开模板陷阱，精准抓分。</w:t>
      </w:r>
    </w:p>
    <w:p>
      <w:r>
        <w:t>3. 板书核心关键词：文体外壳、交际内核</w:t>
      </w:r>
    </w:p>
    <w:p>
      <w:r>
        <w:t xml:space="preserve"> </w:t>
      </w:r>
    </w:p>
    <w:p>
      <w:r>
        <w:t>（二）新知讲授：核心概念解读（10分钟）</w:t>
      </w:r>
    </w:p>
    <w:p>
      <w:r>
        <w:t xml:space="preserve"> </w:t>
      </w:r>
    </w:p>
    <w:p>
      <w:r>
        <w:t>结合PPT内容，分层讲解两大核心概念，结合分值说明考点侧重。</w:t>
      </w:r>
    </w:p>
    <w:p>
      <w:r>
        <w:t xml:space="preserve"> </w:t>
      </w:r>
    </w:p>
    <w:p>
      <w:r>
        <w:t>1. 文体外壳（显性表象）</w:t>
      </w:r>
    </w:p>
    <w:p>
      <w:r>
        <w:t>- 定义：看得见的体裁、格式、称呼、问候、结尾、语气，属于题目“外包装”。</w:t>
      </w:r>
    </w:p>
    <w:p>
      <w:r>
        <w:t>- 常见体裁：书信、投稿、演讲稿、通知等。</w:t>
      </w:r>
    </w:p>
    <w:p>
      <w:r>
        <w:t>- 分值特点：格式类考点简单，极少失分。</w:t>
      </w:r>
    </w:p>
    <w:p>
      <w:r>
        <w:t>- 语气分类（高考高频）：</w:t>
      </w:r>
    </w:p>
    <w:p>
      <w:r>
        <w:t>非正式：朋友、平辈；半正式：师生、上下级、医患（最高频）；正式：公务、官方文书。</w:t>
      </w:r>
    </w:p>
    <w:p>
      <w:r>
        <w:t>2. 交际内核（隐性任务）</w:t>
      </w:r>
    </w:p>
    <w:p>
      <w:r>
        <w:t>- 定义：题干规定的硬性交际任务，占85%分值，是高分核心。</w:t>
      </w:r>
    </w:p>
    <w:p>
      <w:r>
        <w:t>- 四大主流内核类型：①信息传递 ②问题建议 ③观点论证 ④情感表达。</w:t>
      </w:r>
    </w:p>
    <w:p>
      <w:r>
        <w:t>3. 总结类比</w:t>
      </w:r>
    </w:p>
    <w:p>
      <w:r>
        <w:t>外壳=衣服（外在形式），内核=身体（核心内容），理清内核才是得分关键。</w:t>
      </w:r>
    </w:p>
    <w:p>
      <w:r>
        <w:t xml:space="preserve"> </w:t>
      </w:r>
    </w:p>
    <w:p>
      <w:r>
        <w:t>（三）真题精讲：二元拆解+结构实操（18分钟）</w:t>
      </w:r>
    </w:p>
    <w:p>
      <w:r>
        <w:t xml:space="preserve"> </w:t>
      </w:r>
    </w:p>
    <w:p>
      <w:r>
        <w:t>以2026年6月新高考II卷真题为例，分步拆解、逐段精讲，结合易错点、优句对比教学。</w:t>
      </w:r>
    </w:p>
    <w:p>
      <w:r>
        <w:t xml:space="preserve"> </w:t>
      </w:r>
    </w:p>
    <w:p>
      <w:r>
        <w:t>真题原题</w:t>
      </w:r>
    </w:p>
    <w:p>
      <w:r>
        <w:t xml:space="preserve"> </w:t>
      </w:r>
    </w:p>
    <w:p>
      <w:r>
        <w:t>假定你是李华，英语老师Kate计划将你们的英语作文汇编成册。内容包括：1. 建议配图；2. 自荐承担配图工作。</w:t>
      </w:r>
    </w:p>
    <w:p>
      <w:r>
        <w:t xml:space="preserve"> </w:t>
      </w:r>
    </w:p>
    <w:p>
      <w:r>
        <w:t>1. 第一步：二元拆解（外壳+内核）</w:t>
      </w:r>
    </w:p>
    <w:p>
      <w:r>
        <w:t>- 外壳：师生间私人书信，半正式语气。</w:t>
      </w:r>
    </w:p>
    <w:p>
      <w:r>
        <w:t>- 双内核（新高考主流混搭考法）：内核1（问题解决）提配图建议；内核2（信息传递）自我推荐。</w:t>
      </w:r>
    </w:p>
    <w:p>
      <w:r>
        <w:t>2. 第二步：黄金三段式结构精讲（核心环节）</w:t>
      </w:r>
    </w:p>
    <w:p>
      <w:r>
        <w:t>统一结构：开头（外壳·点明目的）+主体（双内核·得分核心）+结尾（外壳·感谢+期待）</w:t>
      </w:r>
    </w:p>
    <w:p>
      <w:r>
        <w:t>段落1：开头段（外壳话术，3句话以内）</w:t>
      </w:r>
    </w:p>
    <w:p>
      <w:r>
        <w:t xml:space="preserve"> </w:t>
      </w:r>
    </w:p>
    <w:p>
      <w:r>
        <w:t>- 功能：礼貌开篇，点明写作目的，匹配师生半正式语气。</w:t>
      </w:r>
    </w:p>
    <w:p>
      <w:r>
        <w:t>- 展示高频错误表达，分析问题：</w:t>
      </w:r>
    </w:p>
    <w:p>
      <w:r>
        <w:t>① 过于随意：Knowing you will…  ② 过于生硬正式：I am writing with sincere respect… ③ 无意义寒暄：How is everything going recently?</w:t>
      </w:r>
    </w:p>
    <w:p>
      <w:r>
        <w:t>- 基础版 &amp; 优化版例句对比，要求学生积累中档、高分开篇句。</w:t>
      </w:r>
    </w:p>
    <w:p>
      <w:r>
        <w:t>- 技巧：语气中庸得体，不寒暄、不浮夸。</w:t>
      </w:r>
    </w:p>
    <w:p>
      <w:r>
        <w:t xml:space="preserve"> </w:t>
      </w:r>
    </w:p>
    <w:p>
      <w:r>
        <w:t>段落2：主体段（85%分值，双内核组合）</w:t>
      </w:r>
    </w:p>
    <w:p>
      <w:r>
        <w:t xml:space="preserve"> </w:t>
      </w:r>
    </w:p>
    <w:p>
      <w:r>
        <w:t>结构原则：先公共任务（提建议）→后个人任务（自荐），一句过渡+观点+2条细节理由。</w:t>
      </w:r>
    </w:p>
    <w:p>
      <w:r>
        <w:t>- 梳理三类典型错误（结合学生习作案例）：</w:t>
      </w:r>
    </w:p>
    <w:p>
      <w:r>
        <w:t>① 两个任务逻辑混杂；② 段落长短、要点主次失衡；③ 细节空洞，模板化套话。</w:t>
      </w:r>
    </w:p>
    <w:p>
      <w:r>
        <w:t>- 标准示范分层句式：</w:t>
      </w:r>
    </w:p>
    <w:p>
      <w:r>
        <w:t>建议部分：I wonder if it would be better to… + 两条细节理由（委婉语气，对师长禁用祈使句）</w:t>
      </w:r>
    </w:p>
    <w:p>
      <w:r>
        <w:t>自荐部分：I would like to volunteer to… + 两条优势理由（谦逊表达，杜绝自大句式）</w:t>
      </w:r>
    </w:p>
    <w:p>
      <w:r>
        <w:t>- 补充语法亮点：现在分词作状语（Having learned…），提升作文档次。</w:t>
      </w:r>
    </w:p>
    <w:p>
      <w:r>
        <w:t xml:space="preserve"> </w:t>
      </w:r>
    </w:p>
    <w:p>
      <w:r>
        <w:t>段落3：结尾段（外壳话术）</w:t>
      </w:r>
    </w:p>
    <w:p>
      <w:r>
        <w:t xml:space="preserve"> </w:t>
      </w:r>
    </w:p>
    <w:p>
      <w:r>
        <w:t>- 功能：表达感谢+提出期待，可适度延伸正文观点，禁止新增要点。</w:t>
      </w:r>
    </w:p>
    <w:p>
      <w:r>
        <w:t>- 基础版：常规感谢+期待回复；</w:t>
      </w:r>
    </w:p>
    <w:p>
      <w:r>
        <w:t>- 进阶版：在感谢基础上，补充配图带来的积极影响，实现提分。</w:t>
      </w:r>
    </w:p>
    <w:p>
      <w:r>
        <w:t>3. 第三步：完整范文赏析</w:t>
      </w:r>
    </w:p>
    <w:p>
      <w:r>
        <w:t>展示两篇梯度范文，对比句式、措辞差异，标注高分短语与句型，学生做笔记积累。</w:t>
      </w:r>
    </w:p>
    <w:p>
      <w:r>
        <w:t xml:space="preserve"> </w:t>
      </w:r>
    </w:p>
    <w:p>
      <w:r>
        <w:t>（四）母题变式：同内核、换外壳（7分钟）</w:t>
      </w:r>
    </w:p>
    <w:p>
      <w:r>
        <w:t xml:space="preserve"> </w:t>
      </w:r>
    </w:p>
    <w:p>
      <w:r>
        <w:t>核心规则：内核不变，仅调整开头、结尾、语气措辞，主体段基本不动。设置两个变式题型，现场引导学生口头改写。</w:t>
      </w:r>
    </w:p>
    <w:p>
      <w:r>
        <w:t xml:space="preserve"> </w:t>
      </w:r>
    </w:p>
    <w:p>
      <w:r>
        <w:t>1. 变式1：体裁改为「班级板报投稿」</w:t>
      </w:r>
    </w:p>
    <w:p>
      <w:r>
        <w:t>- 外壳变化：删除书信客套语，语气改为平辈交流。</w:t>
      </w:r>
    </w:p>
    <w:p>
      <w:r>
        <w:t>- 改写要点：开头直接入题；建议句式由I wonder if 改为 We suggest；结尾改为倡议式收尾。</w:t>
      </w:r>
    </w:p>
    <w:p>
      <w:r>
        <w:t>2. 变式2：体裁改为「班会现场发言稿」</w:t>
      </w:r>
    </w:p>
    <w:p>
      <w:r>
        <w:t>- 外壳变化：增加口头问候，语言口语化。</w:t>
      </w:r>
    </w:p>
    <w:p>
      <w:r>
        <w:t>- 改写要点：开头加现场问候；衔接词口语化替换；结尾使用演讲专用结束语。</w:t>
      </w:r>
    </w:p>
    <w:p>
      <w:r>
        <w:t>3. 课堂小结：万变不离其宗，抓准内核，灵活适配文体外壳。</w:t>
      </w:r>
    </w:p>
    <w:p>
      <w:r>
        <w:t xml:space="preserve"> </w:t>
      </w:r>
    </w:p>
    <w:p>
      <w:r>
        <w:t>（五）课堂总结+作业布置（5分钟）</w:t>
      </w:r>
    </w:p>
    <w:p>
      <w:r>
        <w:t xml:space="preserve"> </w:t>
      </w:r>
    </w:p>
    <w:p>
      <w:r>
        <w:t>1. 课堂总结</w:t>
      </w:r>
    </w:p>
    <w:p>
      <w:r>
        <w:t>- 解题四步法：剥外壳→锁内核→排逻辑→配语言</w:t>
      </w:r>
    </w:p>
    <w:p>
      <w:r>
        <w:t>- 回顾四大交际内核+对应常见文体外壳，梳理本节课易错点（语气、逻辑、细节）。</w:t>
      </w:r>
    </w:p>
    <w:p>
      <w:r>
        <w:t>- 核心原则：拒绝死记模板，以交际任务为核心，形式服务内容。</w:t>
      </w:r>
    </w:p>
    <w:p>
      <w:r>
        <w:t>2. 分层作业</w:t>
      </w:r>
    </w:p>
    <w:p>
      <w:r>
        <w:t>- 基础作业：背诵本节课高分句型、三段式结构，完整默写真题两篇范文。</w:t>
      </w:r>
    </w:p>
    <w:p>
      <w:r>
        <w:t>- 提升作业：选取其中一道变式题（投稿/演讲稿），按照课堂方法独立完成写作。</w:t>
      </w:r>
    </w:p>
    <w:p>
      <w:r>
        <w:t>- 拓展作业：整理近3套高考应用文真题，自行标注每道题的外壳与内核。</w:t>
      </w:r>
    </w:p>
    <w:p>
      <w:r>
        <w:t xml:space="preserve"> </w:t>
      </w:r>
    </w:p>
    <w:p>
      <w:r>
        <w:t>四、板书设计</w:t>
      </w:r>
    </w:p>
    <w:p>
      <w:r>
        <w:t xml:space="preserve"> </w:t>
      </w:r>
    </w:p>
    <w:p>
      <w:r>
        <w:t>外壳-内核破题法（新高考应用文）</w:t>
      </w:r>
    </w:p>
    <w:p>
      <w:r>
        <w:t xml:space="preserve"> </w:t>
      </w:r>
    </w:p>
    <w:p>
      <w:r>
        <w:t>1. 两大核心</w:t>
      </w:r>
    </w:p>
    <w:p>
      <w:r>
        <w:t>外壳：体裁、格式、语气（易得分）</w:t>
      </w:r>
    </w:p>
    <w:p>
      <w:r>
        <w:t>内核：4类任务（提建议/自荐/论证/抒情）（85%分值）</w:t>
      </w:r>
    </w:p>
    <w:p>
      <w:r>
        <w:t>语气：非正式 | 半正式（师生） | 正式</w:t>
      </w:r>
    </w:p>
    <w:p>
      <w:r>
        <w:t>2. 黄金三段式</w:t>
      </w:r>
    </w:p>
    <w:p>
      <w:r>
        <w:t>开头：礼貌+点明目的</w:t>
      </w:r>
    </w:p>
    <w:p>
      <w:r>
        <w:t>主体：建议 → 自荐（观点+细节，语气委婉/谦逊）</w:t>
      </w:r>
    </w:p>
    <w:p>
      <w:r>
        <w:t>结尾：感谢+期待（可延伸观点）</w:t>
      </w:r>
    </w:p>
    <w:p>
      <w:r>
        <w:t>3. 解题口诀</w:t>
      </w:r>
    </w:p>
    <w:p>
      <w:r>
        <w:t>剥外壳、锁内核、排逻辑、配语言</w:t>
      </w:r>
    </w:p>
    <w:p>
      <w:r>
        <w:t xml:space="preserve"> </w:t>
      </w:r>
    </w:p>
    <w:p>
      <w:r>
        <w:t>五、教学反思</w:t>
      </w:r>
    </w:p>
    <w:p>
      <w:r>
        <w:t xml:space="preserve"> </w:t>
      </w:r>
    </w:p>
    <w:p>
      <w:r>
        <w:t>1. 本节课以“破模板、重交际”为核心，贴合新高考命题方向，通过真题+变式训练，帮助学生掌握通用解题方法，而非单一背诵范文。</w:t>
      </w:r>
    </w:p>
    <w:p>
      <w:r>
        <w:t>2. 课堂中重点辨析语气正误与逻辑错误，直击学生日常写作痛点，实用性较强。</w:t>
      </w:r>
    </w:p>
    <w:p>
      <w:r>
        <w:t>3. 不足与改进：课堂口头改写环节可增加小组讨论，让更多学生参与表达；后续可增加不同内核（观点论证、情感表达）题型专项训练，完善知识体系。</w:t>
      </w:r>
    </w:p>
    <w:p>
      <w:r>
        <w:t>4. 学情关注：针对基础薄弱学生，要求优先掌握基础句式与段落结构；优等生侧重句式升级、语气打磨与灵活变式。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B21F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5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2444</Words>
  <Characters>2623</Characters>
  <Paragraphs>130</Paragraphs>
  <TotalTime>5</TotalTime>
  <ScaleCrop>false</ScaleCrop>
  <LinksUpToDate>false</LinksUpToDate>
  <CharactersWithSpaces>2768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2026-06-14T14:42:00Z</dcterms:created>
  <dc:creator>BRA-AL00</dc:creator>
  <cp:lastModifiedBy>Administrator</cp:lastModifiedBy>
  <dcterms:modified xsi:type="dcterms:W3CDTF">2026-06-15T02:52:20Z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c90f2599c0634d2a865c5351c4559926_21</vt:lpwstr>
  </property>
  <property fmtid="{D5CDD505-2E9C-101B-9397-08002B2CF9AE}" pid="3" name="KSOProductBuildVer">
    <vt:lpwstr>2052-11.8.2.7978</vt:lpwstr>
  </property>
</Properties>
</file>